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jc w:val="center"/>
        <w:rPr>
          <w:rFonts w:ascii="仿宋" w:hAnsi="仿宋" w:eastAsia="仿宋"/>
          <w:b/>
          <w:sz w:val="32"/>
          <w:szCs w:val="30"/>
        </w:rPr>
      </w:pPr>
      <w:r>
        <w:rPr>
          <w:rFonts w:hint="eastAsia" w:ascii="仿宋" w:hAnsi="仿宋" w:eastAsia="仿宋"/>
          <w:b/>
          <w:sz w:val="24"/>
          <w:szCs w:val="26"/>
        </w:rPr>
        <w:t>上海海洋大学2022年联合招收华侨港澳台学生专业目录</w:t>
      </w:r>
    </w:p>
    <w:tbl>
      <w:tblPr>
        <w:tblStyle w:val="2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119"/>
        <w:gridCol w:w="3435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shd w:val="clear" w:color="000000" w:fill="E7E6E6"/>
            <w:noWrap/>
            <w:vAlign w:val="center"/>
          </w:tcPr>
          <w:p>
            <w:pPr>
              <w:widowControl/>
              <w:spacing w:before="120" w:after="12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19" w:type="dxa"/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eastAsia="zh-CN"/>
              </w:rPr>
              <w:t>科类</w:t>
            </w:r>
          </w:p>
        </w:tc>
        <w:tc>
          <w:tcPr>
            <w:tcW w:w="3435" w:type="dxa"/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招生专业（类）</w:t>
            </w:r>
          </w:p>
        </w:tc>
        <w:tc>
          <w:tcPr>
            <w:tcW w:w="3191" w:type="dxa"/>
            <w:shd w:val="clear" w:color="000000" w:fill="E7E6E6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专业类内设专业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理工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水产类</w:t>
            </w:r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水产养殖学、水族科学与技术、水生动物医学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理工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生物科学类</w:t>
            </w:r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生物科学、生物技术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理工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食品科学与工程类</w:t>
            </w:r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食品科学与工程、食品质量与安全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理工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建筑环境与能源应用工程</w:t>
            </w:r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理工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能源与动力工程</w:t>
            </w:r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理工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包装工程</w:t>
            </w:r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理工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生物制药</w:t>
            </w:r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理工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环境科学与工程类</w:t>
            </w:r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环境工程、环境科学、生态学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理工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农林经济管理</w:t>
            </w:r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理工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理工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理工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理工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理工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工商管理(食品经济管理)</w:t>
            </w:r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理工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机械设计制造及其自动化、物流工程、工业工程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理工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电气类</w:t>
            </w:r>
          </w:p>
        </w:tc>
        <w:tc>
          <w:tcPr>
            <w:tcW w:w="3191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电气工程及其自动化、测控技术与仪器、机器人工程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理工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理工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社会工作</w:t>
            </w:r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理工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文化产业管理</w:t>
            </w:r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理工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理工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日语</w:t>
            </w:r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理工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朝鲜语</w:t>
            </w:r>
            <w:bookmarkStart w:id="0" w:name="_GoBack"/>
            <w:bookmarkEnd w:id="0"/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文史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农林经济管理</w:t>
            </w:r>
          </w:p>
        </w:tc>
        <w:tc>
          <w:tcPr>
            <w:tcW w:w="31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文史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文史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文史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文史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文史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工商管理(食品经济管理)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文史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文史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社会工作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文史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文化产业管理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文史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文史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日语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文史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朝鲜语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ZDcyMDY1M2JkYzZkYjkyNmZkMDg4MDAxZmVhOGUifQ=="/>
  </w:docVars>
  <w:rsids>
    <w:rsidRoot w:val="00000000"/>
    <w:rsid w:val="1E933BB9"/>
    <w:rsid w:val="1E971122"/>
    <w:rsid w:val="21A67BDA"/>
    <w:rsid w:val="398128F1"/>
    <w:rsid w:val="51BF3DA2"/>
    <w:rsid w:val="653E206E"/>
    <w:rsid w:val="6F0223FA"/>
    <w:rsid w:val="7DE6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440</Characters>
  <Lines>0</Lines>
  <Paragraphs>0</Paragraphs>
  <TotalTime>1</TotalTime>
  <ScaleCrop>false</ScaleCrop>
  <LinksUpToDate>false</LinksUpToDate>
  <CharactersWithSpaces>460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2022-02-22T04:51:00Z</dcterms:created>
  <dc:creator>lou</dc:creator>
  <cp:lastModifiedBy>娄燕伟</cp:lastModifiedBy>
  <dcterms:modified xsi:type="dcterms:W3CDTF">2022-06-21T08:35:00Z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16AD0FDE03F54FBD971F6EA7754EA68A</vt:lpwstr>
  </property>
</Properties>
</file>